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0E03B4" w:rsidR="00F4489A" w:rsidP="004309A2" w:rsidRDefault="008B1A52" w14:paraId="676A25CA" w14:textId="2C553145">
      <w:pPr>
        <w:spacing w:after="43" w:line="259" w:lineRule="auto"/>
        <w:ind w:left="-90" w:right="0" w:firstLine="90"/>
        <w:rPr>
          <w:rFonts w:ascii="Noto Sans" w:hAnsi="Noto Sans" w:cs="Noto Sans"/>
          <w:sz w:val="20"/>
        </w:rPr>
      </w:pPr>
      <w:r w:rsidRPr="00586DBB">
        <w:rPr>
          <w:rFonts w:ascii="Noto Sans" w:hAnsi="Noto Sans" w:cs="Noto Sans"/>
          <w:noProof/>
          <w:sz w:val="20"/>
        </w:rPr>
        <w:drawing>
          <wp:anchor distT="0" distB="0" distL="114300" distR="114300" simplePos="0" relativeHeight="251659264" behindDoc="0" locked="0" layoutInCell="1" allowOverlap="1" wp14:anchorId="758195C4" wp14:editId="06CB010B">
            <wp:simplePos x="0" y="0"/>
            <wp:positionH relativeFrom="margin">
              <wp:posOffset>4781550</wp:posOffset>
            </wp:positionH>
            <wp:positionV relativeFrom="paragraph">
              <wp:posOffset>-177165</wp:posOffset>
            </wp:positionV>
            <wp:extent cx="1616710" cy="584200"/>
            <wp:effectExtent l="0" t="0" r="254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_logo_websi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1671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DBB" w:rsidR="00D5624F">
        <w:rPr>
          <w:rFonts w:ascii="Noto Sans" w:hAnsi="Noto Sans" w:cs="Noto Sans"/>
          <w:sz w:val="20"/>
        </w:rPr>
        <w:t xml:space="preserve"> </w:t>
      </w:r>
      <w:r w:rsidRPr="00586DBB" w:rsidR="00D5624F">
        <w:rPr>
          <w:rFonts w:ascii="Noto Sans" w:hAnsi="Noto Sans" w:cs="Noto Sans"/>
          <w:noProof/>
          <w:sz w:val="20"/>
        </w:rPr>
        <mc:AlternateContent>
          <mc:Choice Requires="wps">
            <w:drawing>
              <wp:inline distT="0" distB="0" distL="0" distR="0" wp14:anchorId="6BE58139" wp14:editId="75FA0364">
                <wp:extent cx="4430486" cy="1104900"/>
                <wp:effectExtent l="0" t="0" r="825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0486"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73B8" w:rsidP="00D5624F" w:rsidRDefault="003973B8" w14:paraId="01FAD763" w14:textId="600D8801">
                            <w:pPr>
                              <w:ind w:left="-90" w:firstLine="0"/>
                              <w:rPr>
                                <w:rFonts w:ascii="Book Antiqua" w:hAnsi="Book Antiqua" w:cs="Arial"/>
                                <w:b/>
                                <w:color w:val="CC3300"/>
                                <w:szCs w:val="28"/>
                              </w:rPr>
                            </w:pPr>
                          </w:p>
                          <w:p w:rsidR="00586DBB" w:rsidP="00D5624F" w:rsidRDefault="00586DBB" w14:paraId="02277C84" w14:textId="40FB3122">
                            <w:pPr>
                              <w:ind w:left="-90" w:firstLine="0"/>
                              <w:rPr>
                                <w:rFonts w:ascii="Book Antiqua" w:hAnsi="Book Antiqua" w:cs="Arial"/>
                                <w:b/>
                                <w:color w:val="CC3300"/>
                                <w:szCs w:val="28"/>
                              </w:rPr>
                            </w:pPr>
                          </w:p>
                          <w:p w:rsidR="00586DBB" w:rsidP="00D5624F" w:rsidRDefault="00586DBB" w14:paraId="7F98B1ED" w14:textId="4F1D7562">
                            <w:pPr>
                              <w:ind w:left="-90" w:firstLine="0"/>
                              <w:rPr>
                                <w:rFonts w:ascii="Book Antiqua" w:hAnsi="Book Antiqua" w:cs="Arial"/>
                                <w:b/>
                                <w:color w:val="CC3300"/>
                                <w:szCs w:val="28"/>
                              </w:rPr>
                            </w:pPr>
                          </w:p>
                          <w:p w:rsidRPr="00586DBB" w:rsidR="000E03B4" w:rsidP="00D82631" w:rsidRDefault="000E03B4" w14:paraId="5C30E7FD" w14:textId="54975AA1">
                            <w:pPr>
                              <w:ind w:left="0" w:firstLine="0"/>
                              <w:rPr>
                                <w:rFonts w:ascii="Book Antiqua" w:hAnsi="Book Antiqua" w:cs="Arial"/>
                                <w:b/>
                                <w:color w:val="CC3300"/>
                                <w:szCs w:val="28"/>
                              </w:rPr>
                            </w:pPr>
                          </w:p>
                          <w:p w:rsidRPr="00586DBB" w:rsidR="00D5624F" w:rsidP="00D5624F" w:rsidRDefault="004D4E3A" w14:paraId="5086D48C" w14:textId="30570EA5">
                            <w:pPr>
                              <w:ind w:left="-90" w:firstLine="0"/>
                              <w:rPr>
                                <w:rFonts w:ascii="Lora" w:hAnsi="Lora"/>
                                <w:color w:val="C45911" w:themeColor="accent2" w:themeShade="BF"/>
                                <w:sz w:val="40"/>
                                <w:szCs w:val="32"/>
                              </w:rPr>
                            </w:pPr>
                            <w:r>
                              <w:rPr>
                                <w:rFonts w:ascii="Lora" w:hAnsi="Lora" w:cs="Arial"/>
                                <w:b/>
                                <w:color w:val="C45911" w:themeColor="accent2" w:themeShade="BF"/>
                                <w:sz w:val="36"/>
                                <w:szCs w:val="28"/>
                              </w:rPr>
                              <w:t>IRA CHARITABLE ROLLOVER</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w14:anchorId="6BE58139">
                <v:stroke joinstyle="miter"/>
                <v:path gradientshapeok="t" o:connecttype="rect"/>
              </v:shapetype>
              <v:shape id="Text Box 2" style="width:348.85pt;height:87pt;visibility:visible;mso-wrap-style:square;mso-left-percent:-10001;mso-top-percent:-10001;mso-position-horizontal:absolute;mso-position-horizontal-relative:char;mso-position-vertical:absolute;mso-position-vertical-relative:line;mso-left-percent:-10001;mso-top-percent:-10001;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OyQggIAABA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oXNoniVFos5RhRsWZYWZRq5S0h1PG6s82+47lCY1NgC&#10;9RGe7O6dD+GQ6ugSbnNaCrYSUsaF3axvpUU7AjJZxS9m8MxNquCsdDg2Io47ECXcEWwh3kj7tzLL&#10;i/QmLyer+eJiUqyK2aS8SBeTNCtvyjkkUNytvocAs6JqBWNc3QvFjxLMir+j+NAMo3iiCFFf43KW&#10;z0aO/phkGr/fJdkJDx0pRVfjxcmJVIHZ14pB2qTyRMhxnvwcfqwy1OD4j1WJOgjUjyLww3oAlCCO&#10;tWZ7UITVwBfQDs8ITFptv2LUQ0vW2H3ZEssxkm8VqKrMiiL0cFwUs4scFvbcsj63EEUBqsYeo3F6&#10;68e+3xorNi3cNOpY6WtQYiOiRp6iOugX2i4mc3giQl+fr6PX00O2/AEAAP//AwBQSwMEFAAGAAgA&#10;AAAhAM7iM+LaAAAABQEAAA8AAABkcnMvZG93bnJldi54bWxMj8FOwzAQRO9I/IO1SFwQdUAlpmmc&#10;CpBAXFv6AZtkm0SN11HsNunfs3CBy0irGc28zTez69WZxtB5tvCwSEARV77uuLGw/3q/fwYVInKN&#10;vWeycKEAm+L6Kses9hNv6byLjZISDhlaaGMcMq1D1ZLDsPADsXgHPzqMco6NrkecpNz1+jFJUu2w&#10;Y1locaC3lqrj7uQsHD6nu6fVVH7Evdku01fsTOkv1t7ezC9rUJHm+BeGH3xBh0KYSn/iOqjegjwS&#10;f1W8dGUMqFJCZpmALnL9n774BgAA//8DAFBLAQItABQABgAIAAAAIQC2gziS/gAAAOEBAAATAAAA&#10;AAAAAAAAAAAAAAAAAABbQ29udGVudF9UeXBlc10ueG1sUEsBAi0AFAAGAAgAAAAhADj9If/WAAAA&#10;lAEAAAsAAAAAAAAAAAAAAAAALwEAAF9yZWxzLy5yZWxzUEsBAi0AFAAGAAgAAAAhAA+E7JCCAgAA&#10;EAUAAA4AAAAAAAAAAAAAAAAALgIAAGRycy9lMm9Eb2MueG1sUEsBAi0AFAAGAAgAAAAhAM7iM+La&#10;AAAABQEAAA8AAAAAAAAAAAAAAAAA3AQAAGRycy9kb3ducmV2LnhtbFBLBQYAAAAABAAEAPMAAADj&#10;BQAAAAA=&#10;">
                <v:textbox>
                  <w:txbxContent>
                    <w:p w:rsidR="003973B8" w:rsidP="00D5624F" w:rsidRDefault="003973B8" w14:paraId="01FAD763" w14:textId="600D8801">
                      <w:pPr>
                        <w:ind w:left="-90" w:firstLine="0"/>
                        <w:rPr>
                          <w:rFonts w:ascii="Book Antiqua" w:hAnsi="Book Antiqua" w:cs="Arial"/>
                          <w:b/>
                          <w:color w:val="CC3300"/>
                          <w:szCs w:val="28"/>
                        </w:rPr>
                      </w:pPr>
                    </w:p>
                    <w:p w:rsidR="00586DBB" w:rsidP="00D5624F" w:rsidRDefault="00586DBB" w14:paraId="02277C84" w14:textId="40FB3122">
                      <w:pPr>
                        <w:ind w:left="-90" w:firstLine="0"/>
                        <w:rPr>
                          <w:rFonts w:ascii="Book Antiqua" w:hAnsi="Book Antiqua" w:cs="Arial"/>
                          <w:b/>
                          <w:color w:val="CC3300"/>
                          <w:szCs w:val="28"/>
                        </w:rPr>
                      </w:pPr>
                    </w:p>
                    <w:p w:rsidR="00586DBB" w:rsidP="00D5624F" w:rsidRDefault="00586DBB" w14:paraId="7F98B1ED" w14:textId="4F1D7562">
                      <w:pPr>
                        <w:ind w:left="-90" w:firstLine="0"/>
                        <w:rPr>
                          <w:rFonts w:ascii="Book Antiqua" w:hAnsi="Book Antiqua" w:cs="Arial"/>
                          <w:b/>
                          <w:color w:val="CC3300"/>
                          <w:szCs w:val="28"/>
                        </w:rPr>
                      </w:pPr>
                    </w:p>
                    <w:p w:rsidRPr="00586DBB" w:rsidR="000E03B4" w:rsidP="00D82631" w:rsidRDefault="000E03B4" w14:paraId="5C30E7FD" w14:textId="54975AA1">
                      <w:pPr>
                        <w:ind w:left="0" w:firstLine="0"/>
                        <w:rPr>
                          <w:rFonts w:ascii="Book Antiqua" w:hAnsi="Book Antiqua" w:cs="Arial"/>
                          <w:b/>
                          <w:color w:val="CC3300"/>
                          <w:szCs w:val="28"/>
                        </w:rPr>
                      </w:pPr>
                    </w:p>
                    <w:p w:rsidRPr="00586DBB" w:rsidR="00D5624F" w:rsidP="00D5624F" w:rsidRDefault="004D4E3A" w14:paraId="5086D48C" w14:textId="30570EA5">
                      <w:pPr>
                        <w:ind w:left="-90" w:firstLine="0"/>
                        <w:rPr>
                          <w:rFonts w:ascii="Lora" w:hAnsi="Lora"/>
                          <w:color w:val="C45911" w:themeColor="accent2" w:themeShade="BF"/>
                          <w:sz w:val="40"/>
                          <w:szCs w:val="32"/>
                        </w:rPr>
                      </w:pPr>
                      <w:r>
                        <w:rPr>
                          <w:rFonts w:ascii="Lora" w:hAnsi="Lora" w:cs="Arial"/>
                          <w:b/>
                          <w:color w:val="C45911" w:themeColor="accent2" w:themeShade="BF"/>
                          <w:sz w:val="36"/>
                          <w:szCs w:val="28"/>
                        </w:rPr>
                        <w:t>IRA CHARITABLE ROLLOVER</w:t>
                      </w:r>
                    </w:p>
                  </w:txbxContent>
                </v:textbox>
                <w10:anchorlock/>
              </v:shape>
            </w:pict>
          </mc:Fallback>
        </mc:AlternateContent>
      </w:r>
    </w:p>
    <w:p w:rsidRPr="00052764" w:rsidR="00A51E40" w:rsidP="000E03B4" w:rsidRDefault="00F4489A" w14:paraId="7FB0BC3F" w14:textId="77777777">
      <w:pPr>
        <w:pBdr>
          <w:top w:val="single" w:color="auto" w:sz="4" w:space="1"/>
        </w:pBdr>
        <w:spacing w:line="259" w:lineRule="auto"/>
        <w:ind w:left="0" w:right="0" w:firstLine="0"/>
        <w:rPr>
          <w:rFonts w:ascii="Noto Sans" w:hAnsi="Noto Sans" w:cs="Noto Sans"/>
          <w:color w:val="3B3838" w:themeColor="background2" w:themeShade="40"/>
          <w:sz w:val="18"/>
          <w:szCs w:val="18"/>
        </w:rPr>
      </w:pPr>
      <w:r w:rsidRPr="00586DBB">
        <w:rPr>
          <w:rFonts w:ascii="Noto Sans" w:hAnsi="Noto Sans" w:cs="Noto Sans"/>
          <w:color w:val="3B3838" w:themeColor="background2" w:themeShade="40"/>
          <w:sz w:val="20"/>
        </w:rPr>
        <w:t xml:space="preserve"> </w:t>
      </w:r>
    </w:p>
    <w:p w:rsidR="00052764" w:rsidP="001D59BD" w:rsidRDefault="00052764" w14:paraId="222C0BD9" w14:textId="77777777">
      <w:pPr>
        <w:spacing w:after="100"/>
        <w:ind w:left="0" w:right="0"/>
        <w:rPr>
          <w:rFonts w:ascii="Noto Sans" w:hAnsi="Noto Sans" w:cs="Noto Sans"/>
          <w:b/>
          <w:color w:val="C45911" w:themeColor="accent2" w:themeShade="BF"/>
          <w:sz w:val="20"/>
        </w:rPr>
        <w:sectPr w:rsidR="00052764" w:rsidSect="004309A2">
          <w:pgSz w:w="12240" w:h="15840" w:orient="portrait"/>
          <w:pgMar w:top="1080" w:right="1080" w:bottom="1440" w:left="1080" w:header="720" w:footer="720" w:gutter="0"/>
          <w:cols w:space="720"/>
          <w:docGrid w:linePitch="299"/>
        </w:sectPr>
      </w:pPr>
    </w:p>
    <w:p w:rsidRPr="00C56CA4" w:rsidR="004D4E3A" w:rsidP="7140E186" w:rsidRDefault="004D4E3A" w14:paraId="5EF6ED65" w14:textId="77777777" w14:noSpellErr="1">
      <w:pPr>
        <w:spacing w:after="100"/>
        <w:ind w:left="-10" w:right="0" w:hanging="0"/>
        <w:rPr>
          <w:rFonts w:ascii="Noto Sans" w:hAnsi="Noto Sans" w:cs="Noto Sans"/>
          <w:color w:val="3B3838" w:themeColor="background2" w:themeShade="40"/>
          <w:sz w:val="20"/>
          <w:szCs w:val="20"/>
        </w:rPr>
      </w:pPr>
      <w:r w:rsidRPr="7140E186" w:rsidR="004D4E3A">
        <w:rPr>
          <w:rFonts w:ascii="Noto Sans" w:hAnsi="Noto Sans" w:cs="Noto Sans"/>
          <w:color w:val="3B3838" w:themeColor="background2" w:themeTint="FF" w:themeShade="40"/>
          <w:sz w:val="20"/>
          <w:szCs w:val="20"/>
        </w:rPr>
        <w:t>With the IRA Charitable Rollover, you can make a gift from your IRA account to help support the work of International Ministries.</w:t>
      </w:r>
    </w:p>
    <w:p w:rsidRPr="00C56CA4" w:rsidR="004D4E3A" w:rsidP="7140E186" w:rsidRDefault="004D4E3A" w14:paraId="1ACABEAC" w14:textId="580A0072">
      <w:pPr>
        <w:spacing w:after="100"/>
        <w:ind w:left="0" w:right="0"/>
        <w:rPr>
          <w:rFonts w:ascii="Noto Sans" w:hAnsi="Noto Sans" w:cs="Noto Sans"/>
          <w:color w:val="3B3838" w:themeColor="background2" w:themeShade="40"/>
          <w:sz w:val="20"/>
          <w:szCs w:val="20"/>
        </w:rPr>
      </w:pPr>
      <w:r w:rsidRPr="7140E186" w:rsidR="004D4E3A">
        <w:rPr>
          <w:rFonts w:ascii="Noto Sans" w:hAnsi="Noto Sans" w:cs="Noto Sans"/>
          <w:color w:val="3B3838" w:themeColor="background2" w:themeTint="FF" w:themeShade="40"/>
          <w:sz w:val="20"/>
          <w:szCs w:val="20"/>
        </w:rPr>
        <w:t xml:space="preserve">If you are 70½ you </w:t>
      </w:r>
      <w:r w:rsidRPr="7140E186" w:rsidR="004309A2">
        <w:rPr>
          <w:rFonts w:ascii="Noto Sans" w:hAnsi="Noto Sans" w:cs="Noto Sans"/>
          <w:color w:val="3B3838" w:themeColor="background2" w:themeTint="FF" w:themeShade="40"/>
          <w:sz w:val="20"/>
          <w:szCs w:val="20"/>
        </w:rPr>
        <w:t>can make a qualified charitable distribution from your IRA to IM. At age 7</w:t>
      </w:r>
      <w:r w:rsidRPr="7140E186" w:rsidR="5DC87D58">
        <w:rPr>
          <w:rFonts w:ascii="Noto Sans" w:hAnsi="Noto Sans" w:cs="Noto Sans"/>
          <w:color w:val="3B3838" w:themeColor="background2" w:themeTint="FF" w:themeShade="40"/>
          <w:sz w:val="20"/>
          <w:szCs w:val="20"/>
        </w:rPr>
        <w:t xml:space="preserve">3 </w:t>
      </w:r>
      <w:r w:rsidRPr="7140E186" w:rsidR="004309A2">
        <w:rPr>
          <w:rFonts w:ascii="Noto Sans" w:hAnsi="Noto Sans" w:cs="Noto Sans"/>
          <w:color w:val="3B3838" w:themeColor="background2" w:themeTint="FF" w:themeShade="40"/>
          <w:sz w:val="20"/>
          <w:szCs w:val="20"/>
        </w:rPr>
        <w:t xml:space="preserve">or more if you choose to make a charitable gift, it can also help fulfill your </w:t>
      </w:r>
      <w:r w:rsidRPr="7140E186" w:rsidR="004D4E3A">
        <w:rPr>
          <w:rFonts w:ascii="Noto Sans" w:hAnsi="Noto Sans" w:cs="Noto Sans"/>
          <w:color w:val="3B3838" w:themeColor="background2" w:themeTint="FF" w:themeShade="40"/>
          <w:sz w:val="20"/>
          <w:szCs w:val="20"/>
        </w:rPr>
        <w:t>required minimum distribution (RMD). Each year, the IRS requires you to withdraw a certain amount from your IRA, whether you need the funds or not—and you pay income tax on every distribution you take. For many IRA account holders, the</w:t>
      </w:r>
      <w:r w:rsidRPr="7140E186" w:rsidR="00DD7B5F">
        <w:rPr>
          <w:rFonts w:ascii="Noto Sans" w:hAnsi="Noto Sans" w:cs="Noto Sans"/>
          <w:color w:val="3B3838" w:themeColor="background2" w:themeTint="FF" w:themeShade="40"/>
          <w:sz w:val="20"/>
          <w:szCs w:val="20"/>
        </w:rPr>
        <w:t>se</w:t>
      </w:r>
      <w:r w:rsidRPr="7140E186" w:rsidR="004D4E3A">
        <w:rPr>
          <w:rFonts w:ascii="Noto Sans" w:hAnsi="Noto Sans" w:cs="Noto Sans"/>
          <w:color w:val="3B3838" w:themeColor="background2" w:themeTint="FF" w:themeShade="40"/>
          <w:sz w:val="20"/>
          <w:szCs w:val="20"/>
        </w:rPr>
        <w:t xml:space="preserve"> taxes can be a significant and an undesirable annual burden.</w:t>
      </w:r>
      <w:r w:rsidRPr="7140E186" w:rsidR="00C56CA4">
        <w:rPr>
          <w:rFonts w:ascii="Noto Sans" w:hAnsi="Noto Sans" w:cs="Noto Sans"/>
          <w:color w:val="3B3838" w:themeColor="background2" w:themeTint="FF" w:themeShade="40"/>
          <w:sz w:val="20"/>
          <w:szCs w:val="20"/>
        </w:rPr>
        <w:t xml:space="preserve"> The IRA rollover gift is a simple and </w:t>
      </w:r>
      <w:r w:rsidRPr="7140E186" w:rsidR="00C56CA4">
        <w:rPr>
          <w:rFonts w:ascii="Noto Sans" w:hAnsi="Noto Sans" w:cs="Noto Sans"/>
          <w:color w:val="3B3838" w:themeColor="background2" w:themeTint="FF" w:themeShade="40"/>
          <w:sz w:val="20"/>
          <w:szCs w:val="20"/>
        </w:rPr>
        <w:t>easy way</w:t>
      </w:r>
      <w:r w:rsidRPr="7140E186" w:rsidR="00C56CA4">
        <w:rPr>
          <w:rFonts w:ascii="Noto Sans" w:hAnsi="Noto Sans" w:cs="Noto Sans"/>
          <w:color w:val="3B3838" w:themeColor="background2" w:themeTint="FF" w:themeShade="40"/>
          <w:sz w:val="20"/>
          <w:szCs w:val="20"/>
        </w:rPr>
        <w:t xml:space="preserve"> to </w:t>
      </w:r>
      <w:r w:rsidRPr="7140E186" w:rsidR="00C56CA4">
        <w:rPr>
          <w:rFonts w:ascii="Noto Sans" w:hAnsi="Noto Sans" w:cs="Noto Sans"/>
          <w:color w:val="3B3838" w:themeColor="background2" w:themeTint="FF" w:themeShade="40"/>
          <w:sz w:val="20"/>
          <w:szCs w:val="20"/>
        </w:rPr>
        <w:t>provide for</w:t>
      </w:r>
      <w:r w:rsidRPr="7140E186" w:rsidR="00C56CA4">
        <w:rPr>
          <w:rFonts w:ascii="Noto Sans" w:hAnsi="Noto Sans" w:cs="Noto Sans"/>
          <w:color w:val="3B3838" w:themeColor="background2" w:themeTint="FF" w:themeShade="40"/>
          <w:sz w:val="20"/>
          <w:szCs w:val="20"/>
        </w:rPr>
        <w:t xml:space="preserve"> your favorite charity from otherwise taxable income.</w:t>
      </w:r>
    </w:p>
    <w:p w:rsidRPr="00C56CA4" w:rsidR="00C56CA4" w:rsidP="00C56CA4" w:rsidRDefault="00C56CA4" w14:paraId="166BD47E" w14:textId="24654B57">
      <w:pPr>
        <w:spacing w:before="240" w:after="100" w:line="250" w:lineRule="auto"/>
        <w:ind w:left="0" w:right="0" w:hanging="14"/>
        <w:rPr>
          <w:rFonts w:ascii="Noto Sans" w:hAnsi="Noto Sans" w:cs="Noto Sans"/>
          <w:b/>
          <w:color w:val="C45911" w:themeColor="accent2" w:themeShade="BF"/>
          <w:sz w:val="20"/>
        </w:rPr>
      </w:pPr>
      <w:r w:rsidRPr="00C56CA4">
        <w:rPr>
          <w:rFonts w:ascii="Noto Sans" w:hAnsi="Noto Sans" w:cs="Noto Sans"/>
          <w:b/>
          <w:color w:val="C45911" w:themeColor="accent2" w:themeShade="BF"/>
          <w:sz w:val="20"/>
        </w:rPr>
        <w:t>HOW THIS CAN BENEFIT YOU</w:t>
      </w:r>
    </w:p>
    <w:p w:rsidRPr="00C56CA4" w:rsidR="00C56CA4" w:rsidP="00C56CA4" w:rsidRDefault="00C56CA4" w14:paraId="48BAECFA" w14:textId="331342F3">
      <w:pPr>
        <w:spacing w:after="100"/>
        <w:ind w:left="0" w:right="0"/>
        <w:rPr>
          <w:rFonts w:ascii="Noto Sans" w:hAnsi="Noto Sans" w:cs="Noto Sans"/>
          <w:color w:val="3B3838" w:themeColor="background2" w:themeShade="40"/>
          <w:sz w:val="20"/>
        </w:rPr>
      </w:pPr>
      <w:r w:rsidRPr="00C56CA4">
        <w:rPr>
          <w:rFonts w:ascii="Noto Sans" w:hAnsi="Noto Sans" w:cs="Noto Sans"/>
          <w:color w:val="3B3838" w:themeColor="background2" w:themeShade="40"/>
          <w:sz w:val="20"/>
        </w:rPr>
        <w:t xml:space="preserve">With a donation directly from your IRA, you can give to IM’s global mission without using after-tax cash or other assets. </w:t>
      </w:r>
      <w:r w:rsidR="0023285E">
        <w:rPr>
          <w:rFonts w:ascii="Noto Sans" w:hAnsi="Noto Sans" w:cs="Noto Sans"/>
          <w:color w:val="3B3838" w:themeColor="background2" w:themeShade="40"/>
          <w:sz w:val="20"/>
        </w:rPr>
        <w:t xml:space="preserve">Because an IRA rollover gift bypasses taxes, it is not tax deductible; instead, it directly reduces your income tax rate by lowering your income. </w:t>
      </w:r>
      <w:r w:rsidRPr="00C56CA4">
        <w:rPr>
          <w:rFonts w:ascii="Noto Sans" w:hAnsi="Noto Sans" w:cs="Noto Sans"/>
          <w:color w:val="3B3838" w:themeColor="background2" w:themeShade="40"/>
          <w:sz w:val="20"/>
        </w:rPr>
        <w:t xml:space="preserve">You </w:t>
      </w:r>
      <w:r w:rsidR="0023285E">
        <w:rPr>
          <w:rFonts w:ascii="Noto Sans" w:hAnsi="Noto Sans" w:cs="Noto Sans"/>
          <w:color w:val="3B3838" w:themeColor="background2" w:themeShade="40"/>
          <w:sz w:val="20"/>
        </w:rPr>
        <w:t>can</w:t>
      </w:r>
      <w:r w:rsidRPr="00C56CA4">
        <w:rPr>
          <w:rFonts w:ascii="Noto Sans" w:hAnsi="Noto Sans" w:cs="Noto Sans"/>
          <w:color w:val="3B3838" w:themeColor="background2" w:themeShade="40"/>
          <w:sz w:val="20"/>
        </w:rPr>
        <w:t xml:space="preserve"> satisfy your RMD for the tax year and avoid additional income tax, all while making a meaningful contribution to crucial ministries around the world.</w:t>
      </w:r>
    </w:p>
    <w:p w:rsidRPr="00C56CA4" w:rsidR="005968CD" w:rsidP="005968CD" w:rsidRDefault="0023285E" w14:paraId="453CBCC6" w14:textId="673D7BC9">
      <w:pPr>
        <w:spacing w:after="100"/>
        <w:ind w:left="0" w:right="0"/>
        <w:rPr>
          <w:rFonts w:ascii="Noto Sans" w:hAnsi="Noto Sans" w:cs="Noto Sans"/>
          <w:color w:val="3B3838" w:themeColor="background2" w:themeShade="40"/>
          <w:sz w:val="20"/>
        </w:rPr>
      </w:pPr>
      <w:r>
        <w:rPr>
          <w:rFonts w:ascii="Noto Sans" w:hAnsi="Noto Sans" w:cs="Noto Sans"/>
          <w:color w:val="3B3838" w:themeColor="background2" w:themeShade="40"/>
          <w:sz w:val="20"/>
        </w:rPr>
        <w:t xml:space="preserve">Additionally, IRA giving does not count toward the </w:t>
      </w:r>
      <w:r w:rsidRPr="00C56CA4" w:rsidR="00C56CA4">
        <w:rPr>
          <w:rFonts w:ascii="Noto Sans" w:hAnsi="Noto Sans" w:cs="Noto Sans"/>
          <w:color w:val="3B3838" w:themeColor="background2" w:themeShade="40"/>
          <w:sz w:val="20"/>
        </w:rPr>
        <w:t>maximum of 50% giving fr</w:t>
      </w:r>
      <w:r>
        <w:rPr>
          <w:rFonts w:ascii="Noto Sans" w:hAnsi="Noto Sans" w:cs="Noto Sans"/>
          <w:color w:val="3B3838" w:themeColor="background2" w:themeShade="40"/>
          <w:sz w:val="20"/>
        </w:rPr>
        <w:t>om your adjusted gross income, so this type of donation enables you to continue giving even if you have reached the Federal limit.</w:t>
      </w:r>
    </w:p>
    <w:p w:rsidRPr="00C56CA4" w:rsidR="00C56CA4" w:rsidP="00C56CA4" w:rsidRDefault="00C56CA4" w14:paraId="226F2B07" w14:textId="771FB620">
      <w:pPr>
        <w:spacing w:before="240" w:after="100" w:line="250" w:lineRule="auto"/>
        <w:ind w:left="0" w:right="0" w:hanging="14"/>
        <w:rPr>
          <w:rFonts w:ascii="Noto Sans" w:hAnsi="Noto Sans" w:cs="Noto Sans"/>
          <w:b/>
          <w:color w:val="C45911" w:themeColor="accent2" w:themeShade="BF"/>
          <w:sz w:val="20"/>
        </w:rPr>
      </w:pPr>
      <w:r>
        <w:rPr>
          <w:rFonts w:ascii="Noto Sans" w:hAnsi="Noto Sans" w:cs="Noto Sans"/>
          <w:b/>
          <w:color w:val="C45911" w:themeColor="accent2" w:themeShade="BF"/>
          <w:sz w:val="20"/>
        </w:rPr>
        <w:t>REQUIREMENTS</w:t>
      </w:r>
    </w:p>
    <w:p w:rsidRPr="00C56CA4" w:rsidR="00C56CA4" w:rsidP="7140E186" w:rsidRDefault="00C56CA4" w14:paraId="47ADD275" w14:textId="21B68DCF">
      <w:pPr>
        <w:pStyle w:val="ListParagraph"/>
        <w:numPr>
          <w:ilvl w:val="0"/>
          <w:numId w:val="4"/>
        </w:numPr>
        <w:spacing w:after="100"/>
        <w:ind w:right="0"/>
        <w:rPr>
          <w:rFonts w:ascii="Noto Sans" w:hAnsi="Noto Sans" w:cs="Noto Sans"/>
          <w:color w:val="3B3838" w:themeColor="background2" w:themeShade="40"/>
          <w:sz w:val="20"/>
          <w:szCs w:val="20"/>
        </w:rPr>
      </w:pPr>
      <w:r w:rsidRPr="7140E186" w:rsidR="00C56CA4">
        <w:rPr>
          <w:rFonts w:ascii="Noto Sans" w:hAnsi="Noto Sans" w:cs="Noto Sans"/>
          <w:color w:val="3B3838" w:themeColor="background2" w:themeTint="FF" w:themeShade="40"/>
          <w:sz w:val="20"/>
          <w:szCs w:val="20"/>
        </w:rPr>
        <w:t>You must be age 70½ the time of your gift.</w:t>
      </w:r>
      <w:r w:rsidRPr="7140E186" w:rsidR="004309A2">
        <w:rPr>
          <w:rFonts w:ascii="Noto Sans" w:hAnsi="Noto Sans" w:cs="Noto Sans"/>
          <w:color w:val="3B3838" w:themeColor="background2" w:themeTint="FF" w:themeShade="40"/>
          <w:sz w:val="20"/>
          <w:szCs w:val="20"/>
        </w:rPr>
        <w:t xml:space="preserve"> 7</w:t>
      </w:r>
      <w:r w:rsidRPr="7140E186" w:rsidR="2CB24EBA">
        <w:rPr>
          <w:rFonts w:ascii="Noto Sans" w:hAnsi="Noto Sans" w:cs="Noto Sans"/>
          <w:color w:val="3B3838" w:themeColor="background2" w:themeTint="FF" w:themeShade="40"/>
          <w:sz w:val="20"/>
          <w:szCs w:val="20"/>
        </w:rPr>
        <w:t xml:space="preserve">3 </w:t>
      </w:r>
      <w:r w:rsidRPr="7140E186" w:rsidR="004309A2">
        <w:rPr>
          <w:rFonts w:ascii="Noto Sans" w:hAnsi="Noto Sans" w:cs="Noto Sans"/>
          <w:color w:val="3B3838" w:themeColor="background2" w:themeTint="FF" w:themeShade="40"/>
          <w:sz w:val="20"/>
          <w:szCs w:val="20"/>
        </w:rPr>
        <w:t>or older to use your IRA gift to help fulfill your RMD</w:t>
      </w:r>
    </w:p>
    <w:p w:rsidRPr="00C56CA4" w:rsidR="00C56CA4" w:rsidP="00C56CA4" w:rsidRDefault="00C56CA4" w14:paraId="46F97422" w14:textId="77777777">
      <w:pPr>
        <w:pStyle w:val="ListParagraph"/>
        <w:numPr>
          <w:ilvl w:val="0"/>
          <w:numId w:val="4"/>
        </w:numPr>
        <w:spacing w:after="100"/>
        <w:ind w:right="0"/>
        <w:rPr>
          <w:rFonts w:ascii="Noto Sans" w:hAnsi="Noto Sans" w:cs="Noto Sans"/>
          <w:color w:val="3B3838" w:themeColor="background2" w:themeShade="40"/>
          <w:sz w:val="20"/>
        </w:rPr>
      </w:pPr>
      <w:r w:rsidRPr="00C56CA4">
        <w:rPr>
          <w:rFonts w:ascii="Noto Sans" w:hAnsi="Noto Sans" w:cs="Noto Sans"/>
          <w:color w:val="3B3838" w:themeColor="background2" w:themeShade="40"/>
          <w:sz w:val="20"/>
        </w:rPr>
        <w:t>Your IRA plan administrator must send funds directly to the charity.</w:t>
      </w:r>
    </w:p>
    <w:p w:rsidR="00C56CA4" w:rsidP="00C56CA4" w:rsidRDefault="00C56CA4" w14:paraId="0F9DCC20" w14:textId="094620E4">
      <w:pPr>
        <w:pStyle w:val="ListParagraph"/>
        <w:numPr>
          <w:ilvl w:val="0"/>
          <w:numId w:val="4"/>
        </w:numPr>
        <w:spacing w:after="100"/>
        <w:ind w:right="0"/>
        <w:rPr>
          <w:rFonts w:ascii="Noto Sans" w:hAnsi="Noto Sans" w:cs="Noto Sans"/>
          <w:color w:val="3B3838" w:themeColor="background2" w:themeShade="40"/>
          <w:sz w:val="20"/>
        </w:rPr>
      </w:pPr>
      <w:r w:rsidRPr="00C56CA4">
        <w:rPr>
          <w:rFonts w:ascii="Noto Sans" w:hAnsi="Noto Sans" w:cs="Noto Sans"/>
          <w:color w:val="3B3838" w:themeColor="background2" w:themeShade="40"/>
          <w:sz w:val="20"/>
        </w:rPr>
        <w:t>Your gift must be completed by December 31.</w:t>
      </w:r>
    </w:p>
    <w:p w:rsidR="005968CD" w:rsidP="00C56CA4" w:rsidRDefault="005968CD" w14:paraId="62688F63" w14:textId="3CB36712">
      <w:pPr>
        <w:pStyle w:val="ListParagraph"/>
        <w:numPr>
          <w:ilvl w:val="0"/>
          <w:numId w:val="4"/>
        </w:numPr>
        <w:spacing w:after="100"/>
        <w:ind w:right="0"/>
        <w:rPr>
          <w:rFonts w:ascii="Noto Sans" w:hAnsi="Noto Sans" w:cs="Noto Sans"/>
          <w:color w:val="3B3838" w:themeColor="background2" w:themeShade="40"/>
          <w:sz w:val="20"/>
        </w:rPr>
      </w:pPr>
      <w:r>
        <w:rPr>
          <w:rFonts w:ascii="Noto Sans" w:hAnsi="Noto Sans" w:cs="Noto Sans"/>
          <w:color w:val="3B3838" w:themeColor="background2" w:themeShade="40"/>
          <w:sz w:val="20"/>
        </w:rPr>
        <w:t>Your IRA Charitable Rollover giving must not exceed $100,000 per tax year.</w:t>
      </w:r>
    </w:p>
    <w:p w:rsidRPr="00C56CA4" w:rsidR="00C56CA4" w:rsidP="00C56CA4" w:rsidRDefault="00C56CA4" w14:paraId="699B7368" w14:textId="253445BF">
      <w:pPr>
        <w:spacing w:before="240" w:after="100" w:line="250" w:lineRule="auto"/>
        <w:ind w:left="0" w:right="0" w:hanging="14"/>
        <w:rPr>
          <w:rFonts w:ascii="Noto Sans" w:hAnsi="Noto Sans" w:cs="Noto Sans"/>
          <w:b/>
          <w:color w:val="C45911" w:themeColor="accent2" w:themeShade="BF"/>
          <w:sz w:val="20"/>
        </w:rPr>
      </w:pPr>
      <w:r w:rsidRPr="00C56CA4">
        <w:rPr>
          <w:rFonts w:ascii="Noto Sans" w:hAnsi="Noto Sans" w:cs="Noto Sans"/>
          <w:b/>
          <w:color w:val="C45911" w:themeColor="accent2" w:themeShade="BF"/>
          <w:sz w:val="20"/>
        </w:rPr>
        <w:t xml:space="preserve">HOW </w:t>
      </w:r>
      <w:r>
        <w:rPr>
          <w:rFonts w:ascii="Noto Sans" w:hAnsi="Noto Sans" w:cs="Noto Sans"/>
          <w:b/>
          <w:color w:val="C45911" w:themeColor="accent2" w:themeShade="BF"/>
          <w:sz w:val="20"/>
        </w:rPr>
        <w:t>IT WORKS</w:t>
      </w:r>
    </w:p>
    <w:p w:rsidR="00C56CA4" w:rsidP="00C56CA4" w:rsidRDefault="00C56CA4" w14:paraId="5928D2FE" w14:textId="1A2F5812">
      <w:pPr>
        <w:spacing w:after="100"/>
        <w:ind w:left="0" w:right="0" w:firstLine="0"/>
        <w:rPr>
          <w:rFonts w:ascii="Noto Sans" w:hAnsi="Noto Sans" w:cs="Noto Sans"/>
          <w:color w:val="3B3838" w:themeColor="background2" w:themeShade="40"/>
          <w:sz w:val="20"/>
        </w:rPr>
      </w:pPr>
      <w:r w:rsidRPr="00C56CA4">
        <w:rPr>
          <w:rFonts w:ascii="Noto Sans" w:hAnsi="Noto Sans" w:cs="Noto Sans"/>
          <w:color w:val="3B3838" w:themeColor="background2" w:themeShade="40"/>
          <w:sz w:val="20"/>
        </w:rPr>
        <w:t xml:space="preserve">To make an IRA gift, </w:t>
      </w:r>
      <w:r>
        <w:rPr>
          <w:rFonts w:ascii="Noto Sans" w:hAnsi="Noto Sans" w:cs="Noto Sans"/>
          <w:color w:val="3B3838" w:themeColor="background2" w:themeShade="40"/>
          <w:sz w:val="20"/>
        </w:rPr>
        <w:t>simply ask</w:t>
      </w:r>
      <w:r w:rsidRPr="00C56CA4">
        <w:rPr>
          <w:rFonts w:ascii="Noto Sans" w:hAnsi="Noto Sans" w:cs="Noto Sans"/>
          <w:color w:val="3B3838" w:themeColor="background2" w:themeShade="40"/>
          <w:sz w:val="20"/>
        </w:rPr>
        <w:t xml:space="preserve"> your plan administrator </w:t>
      </w:r>
      <w:r w:rsidR="005968CD">
        <w:rPr>
          <w:rFonts w:ascii="Noto Sans" w:hAnsi="Noto Sans" w:cs="Noto Sans"/>
          <w:color w:val="3B3838" w:themeColor="background2" w:themeShade="40"/>
          <w:sz w:val="20"/>
        </w:rPr>
        <w:t>to transfer the amount desired to IM. Include</w:t>
      </w:r>
      <w:r w:rsidRPr="00C56CA4">
        <w:rPr>
          <w:rFonts w:ascii="Noto Sans" w:hAnsi="Noto Sans" w:cs="Noto Sans"/>
          <w:color w:val="3B3838" w:themeColor="background2" w:themeShade="40"/>
          <w:sz w:val="20"/>
        </w:rPr>
        <w:t xml:space="preserve"> your name and address so that we can acknowledge receipt of your gift. We </w:t>
      </w:r>
      <w:r w:rsidR="005968CD">
        <w:rPr>
          <w:rFonts w:ascii="Noto Sans" w:hAnsi="Noto Sans" w:cs="Noto Sans"/>
          <w:color w:val="3B3838" w:themeColor="background2" w:themeShade="40"/>
          <w:sz w:val="20"/>
        </w:rPr>
        <w:t>would be happy to provide a sample letter and to assist you or your financial professional.</w:t>
      </w:r>
    </w:p>
    <w:p w:rsidRPr="00C56CA4" w:rsidR="005968CD" w:rsidP="7140E186" w:rsidRDefault="0023285E" w14:paraId="25527163" w14:textId="3C6AD172">
      <w:pPr>
        <w:spacing w:after="100"/>
        <w:ind w:left="0" w:right="0" w:firstLine="0"/>
        <w:rPr>
          <w:rFonts w:ascii="Noto Sans" w:hAnsi="Noto Sans" w:cs="Noto Sans"/>
          <w:color w:val="3B3838" w:themeColor="background2" w:themeShade="40"/>
          <w:sz w:val="20"/>
          <w:szCs w:val="20"/>
        </w:rPr>
      </w:pPr>
      <w:r w:rsidRPr="7140E186" w:rsidR="0023285E">
        <w:rPr>
          <w:rFonts w:ascii="Noto Sans" w:hAnsi="Noto Sans" w:cs="Noto Sans"/>
          <w:color w:val="3B3838" w:themeColor="background2" w:themeTint="FF" w:themeShade="40"/>
          <w:sz w:val="20"/>
          <w:szCs w:val="20"/>
        </w:rPr>
        <w:t>For more information, p</w:t>
      </w:r>
      <w:r w:rsidRPr="7140E186" w:rsidR="005968CD">
        <w:rPr>
          <w:rFonts w:ascii="Noto Sans" w:hAnsi="Noto Sans" w:cs="Noto Sans"/>
          <w:color w:val="3B3838" w:themeColor="background2" w:themeTint="FF" w:themeShade="40"/>
          <w:sz w:val="20"/>
          <w:szCs w:val="20"/>
        </w:rPr>
        <w:t xml:space="preserve">lease contact </w:t>
      </w:r>
      <w:r w:rsidRPr="7140E186" w:rsidR="7418CA68">
        <w:rPr>
          <w:rFonts w:ascii="Noto Sans" w:hAnsi="Noto Sans" w:cs="Noto Sans"/>
          <w:color w:val="3B3838" w:themeColor="background2" w:themeTint="FF" w:themeShade="40"/>
          <w:sz w:val="20"/>
          <w:szCs w:val="20"/>
        </w:rPr>
        <w:t>Marc Kirchoff</w:t>
      </w:r>
      <w:r w:rsidRPr="7140E186" w:rsidR="005968CD">
        <w:rPr>
          <w:rFonts w:ascii="Noto Sans" w:hAnsi="Noto Sans" w:cs="Noto Sans"/>
          <w:color w:val="3B3838" w:themeColor="background2" w:themeTint="FF" w:themeShade="40"/>
          <w:sz w:val="20"/>
          <w:szCs w:val="20"/>
        </w:rPr>
        <w:t xml:space="preserve">, IM Mission Advancement, at </w:t>
      </w:r>
      <w:r w:rsidRPr="7140E186" w:rsidR="5D129287">
        <w:rPr>
          <w:rFonts w:ascii="Noto Sans" w:hAnsi="Noto Sans" w:cs="Noto Sans"/>
          <w:color w:val="3B3838" w:themeColor="background2" w:themeTint="FF" w:themeShade="40"/>
          <w:sz w:val="20"/>
          <w:szCs w:val="20"/>
        </w:rPr>
        <w:t>mkirchoff</w:t>
      </w:r>
      <w:r w:rsidRPr="7140E186" w:rsidR="005968CD">
        <w:rPr>
          <w:rFonts w:ascii="Noto Sans" w:hAnsi="Noto Sans" w:cs="Noto Sans"/>
          <w:color w:val="3B3838" w:themeColor="background2" w:themeTint="FF" w:themeShade="40"/>
          <w:sz w:val="20"/>
          <w:szCs w:val="20"/>
        </w:rPr>
        <w:t>@internationalministries.org</w:t>
      </w:r>
      <w:r w:rsidRPr="7140E186" w:rsidR="005968CD">
        <w:rPr>
          <w:rFonts w:ascii="Noto Sans" w:hAnsi="Noto Sans" w:cs="Noto Sans"/>
          <w:color w:val="3B3838" w:themeColor="background2" w:themeTint="FF" w:themeShade="40"/>
          <w:sz w:val="20"/>
          <w:szCs w:val="20"/>
        </w:rPr>
        <w:t xml:space="preserve"> or</w:t>
      </w:r>
      <w:r w:rsidRPr="7140E186" w:rsidR="0023285E">
        <w:rPr>
          <w:rFonts w:ascii="Noto Sans" w:hAnsi="Noto Sans" w:cs="Noto Sans"/>
          <w:color w:val="3B3838" w:themeColor="background2" w:themeTint="FF" w:themeShade="40"/>
          <w:sz w:val="20"/>
          <w:szCs w:val="20"/>
        </w:rPr>
        <w:t xml:space="preserve"> 610-768-2</w:t>
      </w:r>
      <w:r w:rsidRPr="7140E186" w:rsidR="5A4C56C0">
        <w:rPr>
          <w:rFonts w:ascii="Noto Sans" w:hAnsi="Noto Sans" w:cs="Noto Sans"/>
          <w:color w:val="3B3838" w:themeColor="background2" w:themeTint="FF" w:themeShade="40"/>
          <w:sz w:val="20"/>
          <w:szCs w:val="20"/>
        </w:rPr>
        <w:t>103</w:t>
      </w:r>
      <w:r w:rsidRPr="7140E186" w:rsidR="0023285E">
        <w:rPr>
          <w:rFonts w:ascii="Noto Sans" w:hAnsi="Noto Sans" w:cs="Noto Sans"/>
          <w:color w:val="3B3838" w:themeColor="background2" w:themeTint="FF" w:themeShade="40"/>
          <w:sz w:val="20"/>
          <w:szCs w:val="20"/>
        </w:rPr>
        <w:t>.</w:t>
      </w:r>
    </w:p>
    <w:p w:rsidR="0023285E" w:rsidP="004309A2" w:rsidRDefault="0023285E" w14:paraId="2CFC6963" w14:textId="6A63C91D">
      <w:pPr>
        <w:spacing w:after="4" w:line="245" w:lineRule="auto"/>
        <w:ind w:left="0" w:right="0" w:firstLine="0"/>
        <w:rPr>
          <w:rFonts w:ascii="Noto Sans" w:hAnsi="Noto Sans" w:cs="Noto Sans"/>
          <w:color w:val="3B3838" w:themeColor="background2" w:themeShade="40"/>
          <w:sz w:val="16"/>
        </w:rPr>
      </w:pPr>
    </w:p>
    <w:p w:rsidR="004309A2" w:rsidP="004309A2" w:rsidRDefault="00D82631" w14:paraId="39ECC41E" w14:textId="77777777">
      <w:pPr>
        <w:spacing w:after="4" w:line="245" w:lineRule="auto"/>
        <w:ind w:left="0" w:right="0"/>
        <w:rPr>
          <w:rFonts w:ascii="Noto Sans" w:hAnsi="Noto Sans" w:cs="Noto Sans"/>
          <w:sz w:val="20"/>
        </w:rPr>
      </w:pPr>
      <w:r w:rsidRPr="00D82631">
        <w:rPr>
          <w:rFonts w:ascii="Noto Sans" w:hAnsi="Noto Sans" w:cs="Noto Sans"/>
          <w:color w:val="3B3838" w:themeColor="background2" w:themeShade="40"/>
          <w:sz w:val="10"/>
        </w:rPr>
        <w:br/>
      </w:r>
      <w:r w:rsidRPr="00586DBB" w:rsidR="00D5624F">
        <w:rPr>
          <w:rFonts w:ascii="Noto Sans" w:hAnsi="Noto Sans" w:cs="Noto Sans"/>
          <w:color w:val="3B3838" w:themeColor="background2" w:themeShade="40"/>
          <w:sz w:val="16"/>
        </w:rPr>
        <w:t xml:space="preserve">INTERNATIONAL </w:t>
      </w:r>
      <w:r w:rsidR="00586DBB">
        <w:rPr>
          <w:rFonts w:ascii="Noto Sans" w:hAnsi="Noto Sans" w:cs="Noto Sans"/>
          <w:color w:val="3B3838" w:themeColor="background2" w:themeShade="40"/>
          <w:sz w:val="16"/>
        </w:rPr>
        <w:t>MINISTRIES</w:t>
      </w:r>
      <w:r w:rsidRPr="00586DBB" w:rsidR="00586DBB">
        <w:rPr>
          <w:rFonts w:ascii="Noto Sans" w:hAnsi="Noto Sans" w:cs="Noto Sans"/>
          <w:color w:val="3B3838" w:themeColor="background2" w:themeShade="40"/>
          <w:sz w:val="16"/>
        </w:rPr>
        <w:t>, also known as the American Baptist Foreign Mission Society</w:t>
      </w:r>
      <w:r w:rsidR="00586DBB">
        <w:rPr>
          <w:rFonts w:ascii="Noto Sans" w:hAnsi="Noto Sans" w:cs="Noto Sans"/>
          <w:color w:val="3B3838" w:themeColor="background2" w:themeShade="40"/>
          <w:sz w:val="16"/>
        </w:rPr>
        <w:t>, is a designated 501(</w:t>
      </w:r>
      <w:r w:rsidRPr="00586DBB" w:rsidR="00D5624F">
        <w:rPr>
          <w:rFonts w:ascii="Noto Sans" w:hAnsi="Noto Sans" w:cs="Noto Sans"/>
          <w:color w:val="3B3838" w:themeColor="background2" w:themeShade="40"/>
          <w:sz w:val="16"/>
        </w:rPr>
        <w:t>c</w:t>
      </w:r>
      <w:r w:rsidR="00586DBB">
        <w:rPr>
          <w:rFonts w:ascii="Noto Sans" w:hAnsi="Noto Sans" w:cs="Noto Sans"/>
          <w:color w:val="3B3838" w:themeColor="background2" w:themeShade="40"/>
          <w:sz w:val="16"/>
        </w:rPr>
        <w:t>)</w:t>
      </w:r>
      <w:r w:rsidRPr="00586DBB" w:rsidR="00D5624F">
        <w:rPr>
          <w:rFonts w:ascii="Noto Sans" w:hAnsi="Noto Sans" w:cs="Noto Sans"/>
          <w:color w:val="3B3838" w:themeColor="background2" w:themeShade="40"/>
          <w:sz w:val="16"/>
        </w:rPr>
        <w:t xml:space="preserve">(3) organization by the U.S. Internal Revenue Service. We pursue faithful stewardship and financial accountability with the gifts entrusted to IM. The donor’s intent will be fulfilled for designated gifts with the understanding that International Ministries has complete discretion and direction over the usage of gifts </w:t>
      </w:r>
      <w:proofErr w:type="gramStart"/>
      <w:r w:rsidRPr="00586DBB" w:rsidR="00D5624F">
        <w:rPr>
          <w:rFonts w:ascii="Noto Sans" w:hAnsi="Noto Sans" w:cs="Noto Sans"/>
          <w:color w:val="3B3838" w:themeColor="background2" w:themeShade="40"/>
          <w:sz w:val="16"/>
        </w:rPr>
        <w:t>if and when</w:t>
      </w:r>
      <w:proofErr w:type="gramEnd"/>
      <w:r w:rsidRPr="00586DBB" w:rsidR="00D5624F">
        <w:rPr>
          <w:rFonts w:ascii="Noto Sans" w:hAnsi="Noto Sans" w:cs="Noto Sans"/>
          <w:color w:val="3B3838" w:themeColor="background2" w:themeShade="40"/>
          <w:sz w:val="16"/>
        </w:rPr>
        <w:t xml:space="preserve"> the criteria can no longer be fulfilled</w:t>
      </w:r>
      <w:r w:rsidRPr="00586DBB" w:rsidR="00AB75A2">
        <w:rPr>
          <w:rFonts w:ascii="Noto Sans" w:hAnsi="Noto Sans" w:cs="Noto Sans"/>
          <w:color w:val="3B3838" w:themeColor="background2" w:themeShade="40"/>
          <w:sz w:val="16"/>
        </w:rPr>
        <w:t>.</w:t>
      </w:r>
    </w:p>
    <w:p w:rsidRPr="004309A2" w:rsidR="004309A2" w:rsidP="004309A2" w:rsidRDefault="004309A2" w14:paraId="4B6D890E" w14:textId="3647CCE5">
      <w:pPr>
        <w:spacing w:after="4" w:line="245" w:lineRule="auto"/>
        <w:ind w:left="0" w:right="0"/>
        <w:jc w:val="center"/>
        <w:rPr>
          <w:rFonts w:ascii="Noto Sans" w:hAnsi="Noto Sans" w:cs="Noto Sans"/>
          <w:sz w:val="20"/>
        </w:rPr>
      </w:pPr>
      <w:r>
        <w:rPr>
          <w:rFonts w:ascii="Noto Sans" w:hAnsi="Noto Sans" w:cs="Noto Sans"/>
          <w:sz w:val="20"/>
        </w:rPr>
        <w:br/>
      </w:r>
      <w:r w:rsidRPr="00D82631" w:rsidR="00381C4D">
        <w:rPr>
          <w:rFonts w:ascii="Noto Sans" w:hAnsi="Noto Sans" w:cs="Noto Sans"/>
          <w:color w:val="C45911" w:themeColor="accent2" w:themeShade="BF"/>
          <w:sz w:val="16"/>
          <w:szCs w:val="20"/>
        </w:rPr>
        <w:t>INTERNATIONAL MINISTRIES</w:t>
      </w:r>
      <w:r w:rsidRPr="00D82631" w:rsidR="000E03B4">
        <w:rPr>
          <w:rFonts w:ascii="Noto Sans" w:hAnsi="Noto Sans" w:cs="Noto Sans"/>
          <w:color w:val="C45911" w:themeColor="accent2" w:themeShade="BF"/>
          <w:sz w:val="16"/>
          <w:szCs w:val="20"/>
        </w:rPr>
        <w:br/>
      </w:r>
      <w:r w:rsidRPr="00D82631" w:rsidR="00381C4D">
        <w:rPr>
          <w:rFonts w:ascii="Noto Sans" w:hAnsi="Noto Sans" w:cs="Noto Sans"/>
          <w:color w:val="C45911" w:themeColor="accent2" w:themeShade="BF"/>
          <w:sz w:val="16"/>
          <w:szCs w:val="20"/>
        </w:rPr>
        <w:t>1003 W 9</w:t>
      </w:r>
      <w:r w:rsidRPr="00D82631" w:rsidR="00586DBB">
        <w:rPr>
          <w:rFonts w:ascii="Noto Sans" w:hAnsi="Noto Sans" w:cs="Noto Sans"/>
          <w:color w:val="C45911" w:themeColor="accent2" w:themeShade="BF"/>
          <w:sz w:val="16"/>
          <w:szCs w:val="20"/>
        </w:rPr>
        <w:t>th</w:t>
      </w:r>
      <w:r w:rsidRPr="00D82631" w:rsidR="00381C4D">
        <w:rPr>
          <w:rFonts w:ascii="Noto Sans" w:hAnsi="Noto Sans" w:cs="Noto Sans"/>
          <w:color w:val="C45911" w:themeColor="accent2" w:themeShade="BF"/>
          <w:sz w:val="16"/>
          <w:szCs w:val="20"/>
        </w:rPr>
        <w:t xml:space="preserve"> Ave</w:t>
      </w:r>
      <w:r w:rsidRPr="00D82631" w:rsidR="000E03B4">
        <w:rPr>
          <w:rFonts w:ascii="Noto Sans" w:hAnsi="Noto Sans" w:cs="Noto Sans"/>
          <w:color w:val="C45911" w:themeColor="accent2" w:themeShade="BF"/>
          <w:sz w:val="16"/>
          <w:szCs w:val="20"/>
        </w:rPr>
        <w:t>,</w:t>
      </w:r>
      <w:r w:rsidRPr="00D82631" w:rsidR="00381C4D">
        <w:rPr>
          <w:rFonts w:ascii="Noto Sans" w:hAnsi="Noto Sans" w:cs="Noto Sans"/>
          <w:color w:val="C45911" w:themeColor="accent2" w:themeShade="BF"/>
          <w:sz w:val="16"/>
          <w:szCs w:val="20"/>
        </w:rPr>
        <w:t xml:space="preserve"> Suite A, King of Prussia, PA</w:t>
      </w:r>
      <w:r w:rsidRPr="00D82631" w:rsidR="00586DBB">
        <w:rPr>
          <w:rFonts w:ascii="Noto Sans" w:hAnsi="Noto Sans" w:cs="Noto Sans"/>
          <w:color w:val="C45911" w:themeColor="accent2" w:themeShade="BF"/>
          <w:sz w:val="16"/>
          <w:szCs w:val="20"/>
        </w:rPr>
        <w:t>,</w:t>
      </w:r>
      <w:r w:rsidRPr="00D82631" w:rsidR="000E03B4">
        <w:rPr>
          <w:rFonts w:ascii="Noto Sans" w:hAnsi="Noto Sans" w:cs="Noto Sans"/>
          <w:color w:val="C45911" w:themeColor="accent2" w:themeShade="BF"/>
          <w:sz w:val="16"/>
          <w:szCs w:val="20"/>
        </w:rPr>
        <w:t xml:space="preserve"> 19406</w:t>
      </w:r>
      <w:r w:rsidRPr="00D82631" w:rsidR="000E03B4">
        <w:rPr>
          <w:rFonts w:ascii="Noto Sans" w:hAnsi="Noto Sans" w:cs="Noto Sans"/>
          <w:color w:val="C45911" w:themeColor="accent2" w:themeShade="BF"/>
          <w:sz w:val="16"/>
          <w:szCs w:val="20"/>
        </w:rPr>
        <w:br/>
      </w:r>
      <w:hyperlink w:history="1" r:id="rId9">
        <w:r w:rsidRPr="00D82631" w:rsidR="00D5624F">
          <w:rPr>
            <w:rStyle w:val="Hyperlink"/>
            <w:rFonts w:ascii="Noto Sans" w:hAnsi="Noto Sans" w:cs="Noto Sans"/>
            <w:color w:val="C45911" w:themeColor="accent2" w:themeShade="BF"/>
            <w:sz w:val="16"/>
            <w:szCs w:val="20"/>
            <w:u w:val="none"/>
          </w:rPr>
          <w:t>www.internationalministries.org</w:t>
        </w:r>
      </w:hyperlink>
      <w:bookmarkStart w:name="_GoBack" w:id="0"/>
      <w:bookmarkEnd w:id="0"/>
    </w:p>
    <w:sectPr w:rsidRPr="004309A2" w:rsidR="004309A2" w:rsidSect="004309A2">
      <w:type w:val="continuous"/>
      <w:pgSz w:w="12240" w:h="15840" w:orient="portrait"/>
      <w:pgMar w:top="1440" w:right="1080" w:bottom="99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82FF" w:usb1="400078FF" w:usb2="00000029"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00"/>
    <w:family w:val="swiss"/>
    <w:pitch w:val="variable"/>
    <w:sig w:usb0="E1002AFF" w:usb1="C000E47F" w:usb2="00000029" w:usb3="00000000" w:csb0="000001FF" w:csb1="00000000"/>
  </w:font>
  <w:font w:name="Book Antiqua">
    <w:panose1 w:val="02040602050305030304"/>
    <w:charset w:val="00"/>
    <w:family w:val="roman"/>
    <w:pitch w:val="variable"/>
    <w:sig w:usb0="00000287" w:usb1="00000000" w:usb2="00000000" w:usb3="00000000" w:csb0="0000009F" w:csb1="00000000"/>
  </w:font>
  <w:font w:name="Lora">
    <w:panose1 w:val="00000500000000000000"/>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969FD"/>
    <w:multiLevelType w:val="hybridMultilevel"/>
    <w:tmpl w:val="33EC54B6"/>
    <w:lvl w:ilvl="0" w:tplc="0C52F712">
      <w:start w:val="800"/>
      <w:numFmt w:val="bullet"/>
      <w:lvlText w:val=""/>
      <w:lvlJc w:val="left"/>
      <w:pPr>
        <w:ind w:left="350" w:hanging="360"/>
      </w:pPr>
      <w:rPr>
        <w:rFonts w:hint="default" w:ascii="Symbol" w:hAnsi="Symbol" w:eastAsia="Calibri" w:cs="Noto Sans"/>
      </w:rPr>
    </w:lvl>
    <w:lvl w:ilvl="1" w:tplc="04090003" w:tentative="1">
      <w:start w:val="1"/>
      <w:numFmt w:val="bullet"/>
      <w:lvlText w:val="o"/>
      <w:lvlJc w:val="left"/>
      <w:pPr>
        <w:ind w:left="1070" w:hanging="360"/>
      </w:pPr>
      <w:rPr>
        <w:rFonts w:hint="default" w:ascii="Courier New" w:hAnsi="Courier New" w:cs="Courier New"/>
      </w:rPr>
    </w:lvl>
    <w:lvl w:ilvl="2" w:tplc="04090005" w:tentative="1">
      <w:start w:val="1"/>
      <w:numFmt w:val="bullet"/>
      <w:lvlText w:val=""/>
      <w:lvlJc w:val="left"/>
      <w:pPr>
        <w:ind w:left="1790" w:hanging="360"/>
      </w:pPr>
      <w:rPr>
        <w:rFonts w:hint="default" w:ascii="Wingdings" w:hAnsi="Wingdings"/>
      </w:rPr>
    </w:lvl>
    <w:lvl w:ilvl="3" w:tplc="04090001" w:tentative="1">
      <w:start w:val="1"/>
      <w:numFmt w:val="bullet"/>
      <w:lvlText w:val=""/>
      <w:lvlJc w:val="left"/>
      <w:pPr>
        <w:ind w:left="2510" w:hanging="360"/>
      </w:pPr>
      <w:rPr>
        <w:rFonts w:hint="default" w:ascii="Symbol" w:hAnsi="Symbol"/>
      </w:rPr>
    </w:lvl>
    <w:lvl w:ilvl="4" w:tplc="04090003" w:tentative="1">
      <w:start w:val="1"/>
      <w:numFmt w:val="bullet"/>
      <w:lvlText w:val="o"/>
      <w:lvlJc w:val="left"/>
      <w:pPr>
        <w:ind w:left="3230" w:hanging="360"/>
      </w:pPr>
      <w:rPr>
        <w:rFonts w:hint="default" w:ascii="Courier New" w:hAnsi="Courier New" w:cs="Courier New"/>
      </w:rPr>
    </w:lvl>
    <w:lvl w:ilvl="5" w:tplc="04090005" w:tentative="1">
      <w:start w:val="1"/>
      <w:numFmt w:val="bullet"/>
      <w:lvlText w:val=""/>
      <w:lvlJc w:val="left"/>
      <w:pPr>
        <w:ind w:left="3950" w:hanging="360"/>
      </w:pPr>
      <w:rPr>
        <w:rFonts w:hint="default" w:ascii="Wingdings" w:hAnsi="Wingdings"/>
      </w:rPr>
    </w:lvl>
    <w:lvl w:ilvl="6" w:tplc="04090001" w:tentative="1">
      <w:start w:val="1"/>
      <w:numFmt w:val="bullet"/>
      <w:lvlText w:val=""/>
      <w:lvlJc w:val="left"/>
      <w:pPr>
        <w:ind w:left="4670" w:hanging="360"/>
      </w:pPr>
      <w:rPr>
        <w:rFonts w:hint="default" w:ascii="Symbol" w:hAnsi="Symbol"/>
      </w:rPr>
    </w:lvl>
    <w:lvl w:ilvl="7" w:tplc="04090003" w:tentative="1">
      <w:start w:val="1"/>
      <w:numFmt w:val="bullet"/>
      <w:lvlText w:val="o"/>
      <w:lvlJc w:val="left"/>
      <w:pPr>
        <w:ind w:left="5390" w:hanging="360"/>
      </w:pPr>
      <w:rPr>
        <w:rFonts w:hint="default" w:ascii="Courier New" w:hAnsi="Courier New" w:cs="Courier New"/>
      </w:rPr>
    </w:lvl>
    <w:lvl w:ilvl="8" w:tplc="04090005" w:tentative="1">
      <w:start w:val="1"/>
      <w:numFmt w:val="bullet"/>
      <w:lvlText w:val=""/>
      <w:lvlJc w:val="left"/>
      <w:pPr>
        <w:ind w:left="6110" w:hanging="360"/>
      </w:pPr>
      <w:rPr>
        <w:rFonts w:hint="default" w:ascii="Wingdings" w:hAnsi="Wingdings"/>
      </w:rPr>
    </w:lvl>
  </w:abstractNum>
  <w:abstractNum w:abstractNumId="1" w15:restartNumberingAfterBreak="0">
    <w:nsid w:val="0DBE71D1"/>
    <w:multiLevelType w:val="hybridMultilevel"/>
    <w:tmpl w:val="787485A4"/>
    <w:lvl w:ilvl="0" w:tplc="CC06BBAC">
      <w:start w:val="1"/>
      <w:numFmt w:val="bullet"/>
      <w:lvlText w:val="•"/>
      <w:lvlJc w:val="left"/>
      <w:pPr>
        <w:ind w:left="1785"/>
      </w:pPr>
      <w:rPr>
        <w:rFonts w:ascii="Arial" w:hAnsi="Arial" w:eastAsia="Arial" w:cs="Arial"/>
        <w:b w:val="0"/>
        <w:i w:val="0"/>
        <w:strike w:val="0"/>
        <w:dstrike w:val="0"/>
        <w:color w:val="404040"/>
        <w:sz w:val="22"/>
        <w:szCs w:val="22"/>
        <w:u w:val="none" w:color="000000"/>
        <w:bdr w:val="none" w:color="auto" w:sz="0" w:space="0"/>
        <w:shd w:val="clear" w:color="auto" w:fill="auto"/>
        <w:vertAlign w:val="baseline"/>
      </w:rPr>
    </w:lvl>
    <w:lvl w:ilvl="1" w:tplc="2ED27C42">
      <w:start w:val="1"/>
      <w:numFmt w:val="bullet"/>
      <w:lvlText w:val="o"/>
      <w:lvlJc w:val="left"/>
      <w:pPr>
        <w:ind w:left="2520"/>
      </w:pPr>
      <w:rPr>
        <w:rFonts w:ascii="Segoe UI Symbol" w:hAnsi="Segoe UI Symbol" w:eastAsia="Segoe UI Symbol" w:cs="Segoe UI Symbol"/>
        <w:b w:val="0"/>
        <w:i w:val="0"/>
        <w:strike w:val="0"/>
        <w:dstrike w:val="0"/>
        <w:color w:val="404040"/>
        <w:sz w:val="22"/>
        <w:szCs w:val="22"/>
        <w:u w:val="none" w:color="000000"/>
        <w:bdr w:val="none" w:color="auto" w:sz="0" w:space="0"/>
        <w:shd w:val="clear" w:color="auto" w:fill="auto"/>
        <w:vertAlign w:val="baseline"/>
      </w:rPr>
    </w:lvl>
    <w:lvl w:ilvl="2" w:tplc="625020F2">
      <w:start w:val="1"/>
      <w:numFmt w:val="bullet"/>
      <w:lvlText w:val="▪"/>
      <w:lvlJc w:val="left"/>
      <w:pPr>
        <w:ind w:left="3240"/>
      </w:pPr>
      <w:rPr>
        <w:rFonts w:ascii="Segoe UI Symbol" w:hAnsi="Segoe UI Symbol" w:eastAsia="Segoe UI Symbol" w:cs="Segoe UI Symbol"/>
        <w:b w:val="0"/>
        <w:i w:val="0"/>
        <w:strike w:val="0"/>
        <w:dstrike w:val="0"/>
        <w:color w:val="404040"/>
        <w:sz w:val="22"/>
        <w:szCs w:val="22"/>
        <w:u w:val="none" w:color="000000"/>
        <w:bdr w:val="none" w:color="auto" w:sz="0" w:space="0"/>
        <w:shd w:val="clear" w:color="auto" w:fill="auto"/>
        <w:vertAlign w:val="baseline"/>
      </w:rPr>
    </w:lvl>
    <w:lvl w:ilvl="3" w:tplc="4E2073DE">
      <w:start w:val="1"/>
      <w:numFmt w:val="bullet"/>
      <w:lvlText w:val="•"/>
      <w:lvlJc w:val="left"/>
      <w:pPr>
        <w:ind w:left="3960"/>
      </w:pPr>
      <w:rPr>
        <w:rFonts w:ascii="Arial" w:hAnsi="Arial" w:eastAsia="Arial" w:cs="Arial"/>
        <w:b w:val="0"/>
        <w:i w:val="0"/>
        <w:strike w:val="0"/>
        <w:dstrike w:val="0"/>
        <w:color w:val="404040"/>
        <w:sz w:val="22"/>
        <w:szCs w:val="22"/>
        <w:u w:val="none" w:color="000000"/>
        <w:bdr w:val="none" w:color="auto" w:sz="0" w:space="0"/>
        <w:shd w:val="clear" w:color="auto" w:fill="auto"/>
        <w:vertAlign w:val="baseline"/>
      </w:rPr>
    </w:lvl>
    <w:lvl w:ilvl="4" w:tplc="78AE0EBA">
      <w:start w:val="1"/>
      <w:numFmt w:val="bullet"/>
      <w:lvlText w:val="o"/>
      <w:lvlJc w:val="left"/>
      <w:pPr>
        <w:ind w:left="4680"/>
      </w:pPr>
      <w:rPr>
        <w:rFonts w:ascii="Segoe UI Symbol" w:hAnsi="Segoe UI Symbol" w:eastAsia="Segoe UI Symbol" w:cs="Segoe UI Symbol"/>
        <w:b w:val="0"/>
        <w:i w:val="0"/>
        <w:strike w:val="0"/>
        <w:dstrike w:val="0"/>
        <w:color w:val="404040"/>
        <w:sz w:val="22"/>
        <w:szCs w:val="22"/>
        <w:u w:val="none" w:color="000000"/>
        <w:bdr w:val="none" w:color="auto" w:sz="0" w:space="0"/>
        <w:shd w:val="clear" w:color="auto" w:fill="auto"/>
        <w:vertAlign w:val="baseline"/>
      </w:rPr>
    </w:lvl>
    <w:lvl w:ilvl="5" w:tplc="77DC9DD0">
      <w:start w:val="1"/>
      <w:numFmt w:val="bullet"/>
      <w:lvlText w:val="▪"/>
      <w:lvlJc w:val="left"/>
      <w:pPr>
        <w:ind w:left="5400"/>
      </w:pPr>
      <w:rPr>
        <w:rFonts w:ascii="Segoe UI Symbol" w:hAnsi="Segoe UI Symbol" w:eastAsia="Segoe UI Symbol" w:cs="Segoe UI Symbol"/>
        <w:b w:val="0"/>
        <w:i w:val="0"/>
        <w:strike w:val="0"/>
        <w:dstrike w:val="0"/>
        <w:color w:val="404040"/>
        <w:sz w:val="22"/>
        <w:szCs w:val="22"/>
        <w:u w:val="none" w:color="000000"/>
        <w:bdr w:val="none" w:color="auto" w:sz="0" w:space="0"/>
        <w:shd w:val="clear" w:color="auto" w:fill="auto"/>
        <w:vertAlign w:val="baseline"/>
      </w:rPr>
    </w:lvl>
    <w:lvl w:ilvl="6" w:tplc="C26C1FA6">
      <w:start w:val="1"/>
      <w:numFmt w:val="bullet"/>
      <w:lvlText w:val="•"/>
      <w:lvlJc w:val="left"/>
      <w:pPr>
        <w:ind w:left="6120"/>
      </w:pPr>
      <w:rPr>
        <w:rFonts w:ascii="Arial" w:hAnsi="Arial" w:eastAsia="Arial" w:cs="Arial"/>
        <w:b w:val="0"/>
        <w:i w:val="0"/>
        <w:strike w:val="0"/>
        <w:dstrike w:val="0"/>
        <w:color w:val="404040"/>
        <w:sz w:val="22"/>
        <w:szCs w:val="22"/>
        <w:u w:val="none" w:color="000000"/>
        <w:bdr w:val="none" w:color="auto" w:sz="0" w:space="0"/>
        <w:shd w:val="clear" w:color="auto" w:fill="auto"/>
        <w:vertAlign w:val="baseline"/>
      </w:rPr>
    </w:lvl>
    <w:lvl w:ilvl="7" w:tplc="7AD49756">
      <w:start w:val="1"/>
      <w:numFmt w:val="bullet"/>
      <w:lvlText w:val="o"/>
      <w:lvlJc w:val="left"/>
      <w:pPr>
        <w:ind w:left="6840"/>
      </w:pPr>
      <w:rPr>
        <w:rFonts w:ascii="Segoe UI Symbol" w:hAnsi="Segoe UI Symbol" w:eastAsia="Segoe UI Symbol" w:cs="Segoe UI Symbol"/>
        <w:b w:val="0"/>
        <w:i w:val="0"/>
        <w:strike w:val="0"/>
        <w:dstrike w:val="0"/>
        <w:color w:val="404040"/>
        <w:sz w:val="22"/>
        <w:szCs w:val="22"/>
        <w:u w:val="none" w:color="000000"/>
        <w:bdr w:val="none" w:color="auto" w:sz="0" w:space="0"/>
        <w:shd w:val="clear" w:color="auto" w:fill="auto"/>
        <w:vertAlign w:val="baseline"/>
      </w:rPr>
    </w:lvl>
    <w:lvl w:ilvl="8" w:tplc="55063578">
      <w:start w:val="1"/>
      <w:numFmt w:val="bullet"/>
      <w:lvlText w:val="▪"/>
      <w:lvlJc w:val="left"/>
      <w:pPr>
        <w:ind w:left="7560"/>
      </w:pPr>
      <w:rPr>
        <w:rFonts w:ascii="Segoe UI Symbol" w:hAnsi="Segoe UI Symbol" w:eastAsia="Segoe UI Symbol" w:cs="Segoe UI Symbol"/>
        <w:b w:val="0"/>
        <w:i w:val="0"/>
        <w:strike w:val="0"/>
        <w:dstrike w:val="0"/>
        <w:color w:val="404040"/>
        <w:sz w:val="22"/>
        <w:szCs w:val="22"/>
        <w:u w:val="none" w:color="000000"/>
        <w:bdr w:val="none" w:color="auto" w:sz="0" w:space="0"/>
        <w:shd w:val="clear" w:color="auto" w:fill="auto"/>
        <w:vertAlign w:val="baseline"/>
      </w:rPr>
    </w:lvl>
  </w:abstractNum>
  <w:abstractNum w:abstractNumId="2" w15:restartNumberingAfterBreak="0">
    <w:nsid w:val="1B2E7BC3"/>
    <w:multiLevelType w:val="hybridMultilevel"/>
    <w:tmpl w:val="66CE59BA"/>
    <w:lvl w:ilvl="0" w:tplc="04090001">
      <w:start w:val="1"/>
      <w:numFmt w:val="bullet"/>
      <w:lvlText w:val=""/>
      <w:lvlJc w:val="left"/>
      <w:pPr>
        <w:ind w:left="1425" w:hanging="360"/>
      </w:pPr>
      <w:rPr>
        <w:rFonts w:hint="default" w:ascii="Symbol" w:hAnsi="Symbol"/>
      </w:rPr>
    </w:lvl>
    <w:lvl w:ilvl="1" w:tplc="04090003" w:tentative="1">
      <w:start w:val="1"/>
      <w:numFmt w:val="bullet"/>
      <w:lvlText w:val="o"/>
      <w:lvlJc w:val="left"/>
      <w:pPr>
        <w:ind w:left="2145" w:hanging="360"/>
      </w:pPr>
      <w:rPr>
        <w:rFonts w:hint="default" w:ascii="Courier New" w:hAnsi="Courier New" w:cs="Courier New"/>
      </w:rPr>
    </w:lvl>
    <w:lvl w:ilvl="2" w:tplc="04090005" w:tentative="1">
      <w:start w:val="1"/>
      <w:numFmt w:val="bullet"/>
      <w:lvlText w:val=""/>
      <w:lvlJc w:val="left"/>
      <w:pPr>
        <w:ind w:left="2865" w:hanging="360"/>
      </w:pPr>
      <w:rPr>
        <w:rFonts w:hint="default" w:ascii="Wingdings" w:hAnsi="Wingdings"/>
      </w:rPr>
    </w:lvl>
    <w:lvl w:ilvl="3" w:tplc="04090001" w:tentative="1">
      <w:start w:val="1"/>
      <w:numFmt w:val="bullet"/>
      <w:lvlText w:val=""/>
      <w:lvlJc w:val="left"/>
      <w:pPr>
        <w:ind w:left="3585" w:hanging="360"/>
      </w:pPr>
      <w:rPr>
        <w:rFonts w:hint="default" w:ascii="Symbol" w:hAnsi="Symbol"/>
      </w:rPr>
    </w:lvl>
    <w:lvl w:ilvl="4" w:tplc="04090003" w:tentative="1">
      <w:start w:val="1"/>
      <w:numFmt w:val="bullet"/>
      <w:lvlText w:val="o"/>
      <w:lvlJc w:val="left"/>
      <w:pPr>
        <w:ind w:left="4305" w:hanging="360"/>
      </w:pPr>
      <w:rPr>
        <w:rFonts w:hint="default" w:ascii="Courier New" w:hAnsi="Courier New" w:cs="Courier New"/>
      </w:rPr>
    </w:lvl>
    <w:lvl w:ilvl="5" w:tplc="04090005" w:tentative="1">
      <w:start w:val="1"/>
      <w:numFmt w:val="bullet"/>
      <w:lvlText w:val=""/>
      <w:lvlJc w:val="left"/>
      <w:pPr>
        <w:ind w:left="5025" w:hanging="360"/>
      </w:pPr>
      <w:rPr>
        <w:rFonts w:hint="default" w:ascii="Wingdings" w:hAnsi="Wingdings"/>
      </w:rPr>
    </w:lvl>
    <w:lvl w:ilvl="6" w:tplc="04090001" w:tentative="1">
      <w:start w:val="1"/>
      <w:numFmt w:val="bullet"/>
      <w:lvlText w:val=""/>
      <w:lvlJc w:val="left"/>
      <w:pPr>
        <w:ind w:left="5745" w:hanging="360"/>
      </w:pPr>
      <w:rPr>
        <w:rFonts w:hint="default" w:ascii="Symbol" w:hAnsi="Symbol"/>
      </w:rPr>
    </w:lvl>
    <w:lvl w:ilvl="7" w:tplc="04090003" w:tentative="1">
      <w:start w:val="1"/>
      <w:numFmt w:val="bullet"/>
      <w:lvlText w:val="o"/>
      <w:lvlJc w:val="left"/>
      <w:pPr>
        <w:ind w:left="6465" w:hanging="360"/>
      </w:pPr>
      <w:rPr>
        <w:rFonts w:hint="default" w:ascii="Courier New" w:hAnsi="Courier New" w:cs="Courier New"/>
      </w:rPr>
    </w:lvl>
    <w:lvl w:ilvl="8" w:tplc="04090005" w:tentative="1">
      <w:start w:val="1"/>
      <w:numFmt w:val="bullet"/>
      <w:lvlText w:val=""/>
      <w:lvlJc w:val="left"/>
      <w:pPr>
        <w:ind w:left="7185" w:hanging="360"/>
      </w:pPr>
      <w:rPr>
        <w:rFonts w:hint="default" w:ascii="Wingdings" w:hAnsi="Wingdings"/>
      </w:rPr>
    </w:lvl>
  </w:abstractNum>
  <w:abstractNum w:abstractNumId="3" w15:restartNumberingAfterBreak="0">
    <w:nsid w:val="60EC1153"/>
    <w:multiLevelType w:val="hybridMultilevel"/>
    <w:tmpl w:val="0E46F65A"/>
    <w:lvl w:ilvl="0" w:tplc="5DFC0CC8">
      <w:start w:val="1"/>
      <w:numFmt w:val="decimal"/>
      <w:pStyle w:val="List1"/>
      <w:lvlText w:val="%1."/>
      <w:lvlJc w:val="left"/>
      <w:pPr>
        <w:ind w:left="1785"/>
      </w:pPr>
      <w:rPr>
        <w:rFonts w:hint="default" w:ascii="Noto Sans" w:hAnsi="Noto Sans" w:eastAsia="Segoe UI" w:cs="Noto Sans"/>
        <w:b w:val="0"/>
        <w:i w:val="0"/>
        <w:strike w:val="0"/>
        <w:dstrike w:val="0"/>
        <w:color w:val="3B3838" w:themeColor="background2" w:themeShade="40"/>
        <w:sz w:val="20"/>
        <w:szCs w:val="24"/>
        <w:u w:val="none" w:color="000000"/>
        <w:bdr w:val="none" w:color="auto" w:sz="0" w:space="0"/>
        <w:shd w:val="clear" w:color="auto" w:fill="auto"/>
        <w:vertAlign w:val="baseline"/>
      </w:rPr>
    </w:lvl>
    <w:lvl w:ilvl="1" w:tplc="47F60E3C">
      <w:start w:val="1"/>
      <w:numFmt w:val="lowerLetter"/>
      <w:lvlText w:val="%2"/>
      <w:lvlJc w:val="left"/>
      <w:pPr>
        <w:ind w:left="2520"/>
      </w:pPr>
      <w:rPr>
        <w:rFonts w:ascii="Segoe UI" w:hAnsi="Segoe UI" w:eastAsia="Segoe UI" w:cs="Segoe UI"/>
        <w:b w:val="0"/>
        <w:i w:val="0"/>
        <w:strike w:val="0"/>
        <w:dstrike w:val="0"/>
        <w:color w:val="404040"/>
        <w:sz w:val="24"/>
        <w:szCs w:val="24"/>
        <w:u w:val="none" w:color="000000"/>
        <w:bdr w:val="none" w:color="auto" w:sz="0" w:space="0"/>
        <w:shd w:val="clear" w:color="auto" w:fill="auto"/>
        <w:vertAlign w:val="baseline"/>
      </w:rPr>
    </w:lvl>
    <w:lvl w:ilvl="2" w:tplc="7DA81F9C">
      <w:start w:val="1"/>
      <w:numFmt w:val="lowerRoman"/>
      <w:lvlText w:val="%3"/>
      <w:lvlJc w:val="left"/>
      <w:pPr>
        <w:ind w:left="3240"/>
      </w:pPr>
      <w:rPr>
        <w:rFonts w:ascii="Segoe UI" w:hAnsi="Segoe UI" w:eastAsia="Segoe UI" w:cs="Segoe UI"/>
        <w:b w:val="0"/>
        <w:i w:val="0"/>
        <w:strike w:val="0"/>
        <w:dstrike w:val="0"/>
        <w:color w:val="404040"/>
        <w:sz w:val="24"/>
        <w:szCs w:val="24"/>
        <w:u w:val="none" w:color="000000"/>
        <w:bdr w:val="none" w:color="auto" w:sz="0" w:space="0"/>
        <w:shd w:val="clear" w:color="auto" w:fill="auto"/>
        <w:vertAlign w:val="baseline"/>
      </w:rPr>
    </w:lvl>
    <w:lvl w:ilvl="3" w:tplc="015C8994">
      <w:start w:val="1"/>
      <w:numFmt w:val="decimal"/>
      <w:lvlText w:val="%4"/>
      <w:lvlJc w:val="left"/>
      <w:pPr>
        <w:ind w:left="3960"/>
      </w:pPr>
      <w:rPr>
        <w:rFonts w:ascii="Segoe UI" w:hAnsi="Segoe UI" w:eastAsia="Segoe UI" w:cs="Segoe UI"/>
        <w:b w:val="0"/>
        <w:i w:val="0"/>
        <w:strike w:val="0"/>
        <w:dstrike w:val="0"/>
        <w:color w:val="404040"/>
        <w:sz w:val="24"/>
        <w:szCs w:val="24"/>
        <w:u w:val="none" w:color="000000"/>
        <w:bdr w:val="none" w:color="auto" w:sz="0" w:space="0"/>
        <w:shd w:val="clear" w:color="auto" w:fill="auto"/>
        <w:vertAlign w:val="baseline"/>
      </w:rPr>
    </w:lvl>
    <w:lvl w:ilvl="4" w:tplc="874E1B82">
      <w:start w:val="1"/>
      <w:numFmt w:val="lowerLetter"/>
      <w:lvlText w:val="%5"/>
      <w:lvlJc w:val="left"/>
      <w:pPr>
        <w:ind w:left="4680"/>
      </w:pPr>
      <w:rPr>
        <w:rFonts w:ascii="Segoe UI" w:hAnsi="Segoe UI" w:eastAsia="Segoe UI" w:cs="Segoe UI"/>
        <w:b w:val="0"/>
        <w:i w:val="0"/>
        <w:strike w:val="0"/>
        <w:dstrike w:val="0"/>
        <w:color w:val="404040"/>
        <w:sz w:val="24"/>
        <w:szCs w:val="24"/>
        <w:u w:val="none" w:color="000000"/>
        <w:bdr w:val="none" w:color="auto" w:sz="0" w:space="0"/>
        <w:shd w:val="clear" w:color="auto" w:fill="auto"/>
        <w:vertAlign w:val="baseline"/>
      </w:rPr>
    </w:lvl>
    <w:lvl w:ilvl="5" w:tplc="C3D2DA86">
      <w:start w:val="1"/>
      <w:numFmt w:val="lowerRoman"/>
      <w:lvlText w:val="%6"/>
      <w:lvlJc w:val="left"/>
      <w:pPr>
        <w:ind w:left="5400"/>
      </w:pPr>
      <w:rPr>
        <w:rFonts w:ascii="Segoe UI" w:hAnsi="Segoe UI" w:eastAsia="Segoe UI" w:cs="Segoe UI"/>
        <w:b w:val="0"/>
        <w:i w:val="0"/>
        <w:strike w:val="0"/>
        <w:dstrike w:val="0"/>
        <w:color w:val="404040"/>
        <w:sz w:val="24"/>
        <w:szCs w:val="24"/>
        <w:u w:val="none" w:color="000000"/>
        <w:bdr w:val="none" w:color="auto" w:sz="0" w:space="0"/>
        <w:shd w:val="clear" w:color="auto" w:fill="auto"/>
        <w:vertAlign w:val="baseline"/>
      </w:rPr>
    </w:lvl>
    <w:lvl w:ilvl="6" w:tplc="C598DF2A">
      <w:start w:val="1"/>
      <w:numFmt w:val="decimal"/>
      <w:lvlText w:val="%7"/>
      <w:lvlJc w:val="left"/>
      <w:pPr>
        <w:ind w:left="6120"/>
      </w:pPr>
      <w:rPr>
        <w:rFonts w:ascii="Segoe UI" w:hAnsi="Segoe UI" w:eastAsia="Segoe UI" w:cs="Segoe UI"/>
        <w:b w:val="0"/>
        <w:i w:val="0"/>
        <w:strike w:val="0"/>
        <w:dstrike w:val="0"/>
        <w:color w:val="404040"/>
        <w:sz w:val="24"/>
        <w:szCs w:val="24"/>
        <w:u w:val="none" w:color="000000"/>
        <w:bdr w:val="none" w:color="auto" w:sz="0" w:space="0"/>
        <w:shd w:val="clear" w:color="auto" w:fill="auto"/>
        <w:vertAlign w:val="baseline"/>
      </w:rPr>
    </w:lvl>
    <w:lvl w:ilvl="7" w:tplc="EF344F7C">
      <w:start w:val="1"/>
      <w:numFmt w:val="lowerLetter"/>
      <w:lvlText w:val="%8"/>
      <w:lvlJc w:val="left"/>
      <w:pPr>
        <w:ind w:left="6840"/>
      </w:pPr>
      <w:rPr>
        <w:rFonts w:ascii="Segoe UI" w:hAnsi="Segoe UI" w:eastAsia="Segoe UI" w:cs="Segoe UI"/>
        <w:b w:val="0"/>
        <w:i w:val="0"/>
        <w:strike w:val="0"/>
        <w:dstrike w:val="0"/>
        <w:color w:val="404040"/>
        <w:sz w:val="24"/>
        <w:szCs w:val="24"/>
        <w:u w:val="none" w:color="000000"/>
        <w:bdr w:val="none" w:color="auto" w:sz="0" w:space="0"/>
        <w:shd w:val="clear" w:color="auto" w:fill="auto"/>
        <w:vertAlign w:val="baseline"/>
      </w:rPr>
    </w:lvl>
    <w:lvl w:ilvl="8" w:tplc="B790932A">
      <w:start w:val="1"/>
      <w:numFmt w:val="lowerRoman"/>
      <w:lvlText w:val="%9"/>
      <w:lvlJc w:val="left"/>
      <w:pPr>
        <w:ind w:left="7560"/>
      </w:pPr>
      <w:rPr>
        <w:rFonts w:ascii="Segoe UI" w:hAnsi="Segoe UI" w:eastAsia="Segoe UI" w:cs="Segoe UI"/>
        <w:b w:val="0"/>
        <w:i w:val="0"/>
        <w:strike w:val="0"/>
        <w:dstrike w:val="0"/>
        <w:color w:val="404040"/>
        <w:sz w:val="24"/>
        <w:szCs w:val="24"/>
        <w:u w:val="none" w:color="000000"/>
        <w:bdr w:val="none" w:color="auto" w:sz="0" w:space="0"/>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E40"/>
    <w:rsid w:val="00044CC1"/>
    <w:rsid w:val="00052764"/>
    <w:rsid w:val="00094475"/>
    <w:rsid w:val="000E03B4"/>
    <w:rsid w:val="001D59BD"/>
    <w:rsid w:val="0023285E"/>
    <w:rsid w:val="002A5C41"/>
    <w:rsid w:val="00356604"/>
    <w:rsid w:val="00381C4D"/>
    <w:rsid w:val="003973B8"/>
    <w:rsid w:val="004309A2"/>
    <w:rsid w:val="00432C93"/>
    <w:rsid w:val="004D4E3A"/>
    <w:rsid w:val="00586DBB"/>
    <w:rsid w:val="005968CD"/>
    <w:rsid w:val="006B436F"/>
    <w:rsid w:val="006B70C0"/>
    <w:rsid w:val="007429B4"/>
    <w:rsid w:val="007B7487"/>
    <w:rsid w:val="007C1237"/>
    <w:rsid w:val="00834697"/>
    <w:rsid w:val="00886ACA"/>
    <w:rsid w:val="008B1A52"/>
    <w:rsid w:val="008E758A"/>
    <w:rsid w:val="009805CD"/>
    <w:rsid w:val="00A51E40"/>
    <w:rsid w:val="00A910F6"/>
    <w:rsid w:val="00AB75A2"/>
    <w:rsid w:val="00BD6065"/>
    <w:rsid w:val="00C56CA4"/>
    <w:rsid w:val="00C84E64"/>
    <w:rsid w:val="00D5624F"/>
    <w:rsid w:val="00D73475"/>
    <w:rsid w:val="00D82631"/>
    <w:rsid w:val="00DD7B5F"/>
    <w:rsid w:val="00DE496C"/>
    <w:rsid w:val="00E613D2"/>
    <w:rsid w:val="00F4489A"/>
    <w:rsid w:val="00FA5776"/>
    <w:rsid w:val="00FE060F"/>
    <w:rsid w:val="0AB69103"/>
    <w:rsid w:val="2CB24EBA"/>
    <w:rsid w:val="5A4C56C0"/>
    <w:rsid w:val="5D129287"/>
    <w:rsid w:val="5DC87D58"/>
    <w:rsid w:val="7140E186"/>
    <w:rsid w:val="7418C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AE819"/>
  <w15:docId w15:val="{6C87C6E7-BBA9-42E5-A438-63C778F6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pPr>
      <w:spacing w:after="0" w:line="249" w:lineRule="auto"/>
      <w:ind w:left="730" w:right="642" w:hanging="10"/>
    </w:pPr>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5624F"/>
    <w:rPr>
      <w:color w:val="0563C1" w:themeColor="hyperlink"/>
      <w:u w:val="single"/>
    </w:rPr>
  </w:style>
  <w:style w:type="paragraph" w:styleId="ListParagraph">
    <w:name w:val="List Paragraph"/>
    <w:basedOn w:val="Normal"/>
    <w:uiPriority w:val="34"/>
    <w:qFormat/>
    <w:rsid w:val="008E758A"/>
    <w:pPr>
      <w:ind w:left="720"/>
      <w:contextualSpacing/>
    </w:pPr>
  </w:style>
  <w:style w:type="paragraph" w:styleId="List1" w:customStyle="1">
    <w:name w:val="List1"/>
    <w:basedOn w:val="Normal"/>
    <w:link w:val="List1Char"/>
    <w:qFormat/>
    <w:rsid w:val="00356604"/>
    <w:pPr>
      <w:numPr>
        <w:numId w:val="2"/>
      </w:numPr>
      <w:spacing w:after="160" w:line="250" w:lineRule="auto"/>
      <w:ind w:left="360" w:right="0" w:hanging="360"/>
      <w:contextualSpacing/>
    </w:pPr>
    <w:rPr>
      <w:rFonts w:ascii="Noto Sans" w:hAnsi="Noto Sans" w:cs="Noto Sans"/>
      <w:color w:val="3B3838" w:themeColor="background2" w:themeShade="40"/>
      <w:sz w:val="20"/>
    </w:rPr>
  </w:style>
  <w:style w:type="character" w:styleId="List1Char" w:customStyle="1">
    <w:name w:val="List1 Char"/>
    <w:basedOn w:val="DefaultParagraphFont"/>
    <w:link w:val="List1"/>
    <w:rsid w:val="00356604"/>
    <w:rPr>
      <w:rFonts w:ascii="Noto Sans" w:hAnsi="Noto Sans" w:eastAsia="Calibri" w:cs="Noto Sans"/>
      <w:color w:val="3B3838" w:themeColor="background2" w:themeShade="4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www.internationalministries.org"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0E131B51B1D8419BE51C95404D4367" ma:contentTypeVersion="13" ma:contentTypeDescription="Create a new document." ma:contentTypeScope="" ma:versionID="b496a0e406644f3aaf26de90b458fccb">
  <xsd:schema xmlns:xsd="http://www.w3.org/2001/XMLSchema" xmlns:xs="http://www.w3.org/2001/XMLSchema" xmlns:p="http://schemas.microsoft.com/office/2006/metadata/properties" xmlns:ns2="0c2cba73-b909-448f-b9e6-96f49bf35477" xmlns:ns3="ba29bb9c-fe4d-4007-bdd2-bd16f50c20fe" targetNamespace="http://schemas.microsoft.com/office/2006/metadata/properties" ma:root="true" ma:fieldsID="83d1af7957358a3dfd7c09bebc8cf21d" ns2:_="" ns3:_="">
    <xsd:import namespace="0c2cba73-b909-448f-b9e6-96f49bf35477"/>
    <xsd:import namespace="ba29bb9c-fe4d-4007-bdd2-bd16f50c20fe"/>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cba73-b909-448f-b9e6-96f49bf354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a29bb9c-fe4d-4007-bdd2-bd16f50c20f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c2cba73-b909-448f-b9e6-96f49bf35477">
      <UserInfo>
        <DisplayName/>
        <AccountId xsi:nil="true"/>
        <AccountType/>
      </UserInfo>
    </SharedWithUsers>
  </documentManagement>
</p:properties>
</file>

<file path=customXml/itemProps1.xml><?xml version="1.0" encoding="utf-8"?>
<ds:datastoreItem xmlns:ds="http://schemas.openxmlformats.org/officeDocument/2006/customXml" ds:itemID="{062E825C-4963-4846-BCA8-A26F709B69F9}">
  <ds:schemaRefs>
    <ds:schemaRef ds:uri="http://schemas.microsoft.com/sharepoint/v3/contenttype/forms"/>
  </ds:schemaRefs>
</ds:datastoreItem>
</file>

<file path=customXml/itemProps2.xml><?xml version="1.0" encoding="utf-8"?>
<ds:datastoreItem xmlns:ds="http://schemas.openxmlformats.org/officeDocument/2006/customXml" ds:itemID="{2F98F3F4-84E0-41F3-AF99-820B7A616126}"/>
</file>

<file path=customXml/itemProps3.xml><?xml version="1.0" encoding="utf-8"?>
<ds:datastoreItem xmlns:ds="http://schemas.openxmlformats.org/officeDocument/2006/customXml" ds:itemID="{2B4BE038-0FAF-4F8F-AC35-7C0FC926D746}">
  <ds:schemaRefs>
    <ds:schemaRef ds:uri="http://schemas.microsoft.com/office/2006/documentManagement/types"/>
    <ds:schemaRef ds:uri="http://purl.org/dc/terms/"/>
    <ds:schemaRef ds:uri="0c2cba73-b909-448f-b9e6-96f49bf35477"/>
    <ds:schemaRef ds:uri="http://purl.org/dc/dcmitype/"/>
    <ds:schemaRef ds:uri="http://schemas.microsoft.com/office/infopath/2007/PartnerControls"/>
    <ds:schemaRef ds:uri="http://schemas.openxmlformats.org/package/2006/metadata/core-properties"/>
    <ds:schemaRef ds:uri="http://purl.org/dc/elements/1.1/"/>
    <ds:schemaRef ds:uri="89084949-8975-4076-8867-e3d0543e55df"/>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IRA Gifts to IM</dc:title>
  <dc:subject/>
  <dc:creator>laura.timmel</dc:creator>
  <keywords/>
  <lastModifiedBy>Kirchoff, Marc</lastModifiedBy>
  <revision>6</revision>
  <lastPrinted>2017-12-01T22:58:00.0000000Z</lastPrinted>
  <dcterms:created xsi:type="dcterms:W3CDTF">2018-12-20T19:21:00.0000000Z</dcterms:created>
  <dcterms:modified xsi:type="dcterms:W3CDTF">2023-07-10T20:19:13.6900296Z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0x010100E80E131B51B1D8419BE51C95404D4367</vt:lpwstr>
  </property>
  <property fmtid="{D5CDD505-2E9C-101B-9397-08002B2CF9AE}" pid="3" name="Order">
    <vt:r8>12097500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